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162B35" w14:textId="77777777" w:rsidR="00D344D3" w:rsidRPr="00D344D3" w:rsidRDefault="00D344D3" w:rsidP="00D344D3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77A29D7F" w14:textId="48B0C495" w:rsidR="00D344D3" w:rsidRPr="00D344D3" w:rsidRDefault="00D344D3" w:rsidP="00D344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D3">
        <w:rPr>
          <w:rFonts w:ascii="Times New Roman" w:hAnsi="Times New Roman" w:cs="Times New Roman"/>
          <w:b/>
          <w:sz w:val="24"/>
          <w:szCs w:val="24"/>
        </w:rPr>
        <w:t xml:space="preserve">Информация </w:t>
      </w:r>
      <w:proofErr w:type="spellStart"/>
      <w:r w:rsidRPr="00D344D3">
        <w:rPr>
          <w:rFonts w:ascii="Times New Roman" w:hAnsi="Times New Roman" w:cs="Times New Roman"/>
          <w:b/>
          <w:sz w:val="24"/>
          <w:szCs w:val="24"/>
        </w:rPr>
        <w:t>одеятельности</w:t>
      </w:r>
      <w:proofErr w:type="spellEnd"/>
      <w:r w:rsidRPr="00D344D3">
        <w:rPr>
          <w:rFonts w:ascii="Times New Roman" w:hAnsi="Times New Roman" w:cs="Times New Roman"/>
          <w:b/>
          <w:sz w:val="24"/>
          <w:szCs w:val="24"/>
        </w:rPr>
        <w:t xml:space="preserve"> Центра образования естественно-научной направленности «Точка роста» </w:t>
      </w:r>
    </w:p>
    <w:p w14:paraId="3480FA7D" w14:textId="41DDA41C" w:rsidR="00D344D3" w:rsidRPr="00D344D3" w:rsidRDefault="00D344D3" w:rsidP="00D344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D3">
        <w:rPr>
          <w:rFonts w:ascii="Times New Roman" w:hAnsi="Times New Roman" w:cs="Times New Roman"/>
          <w:b/>
          <w:sz w:val="24"/>
          <w:szCs w:val="24"/>
        </w:rPr>
        <w:t xml:space="preserve">МБОУ «СОШ с.Ядыгерь» </w:t>
      </w:r>
    </w:p>
    <w:p w14:paraId="60AFC64E" w14:textId="20077B69" w:rsidR="00332EDB" w:rsidRPr="00D344D3" w:rsidRDefault="00332EDB" w:rsidP="00D344D3">
      <w:pPr>
        <w:pStyle w:val="a5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>В рамках национального проекта «Образование» стало возможным оснащение школ современным оборудованием центра «Точка Роста». Это открыло новые возможности урочной и внеурочной деятельности. Современное аналоговое и цифровое оборудование является неотъемлемым условием формирования высокотехнологической среды школы, без которой сложно представить современный образовательный процесс обучения. Благодаря этому расширяется поле взаимодействия ученика и учителя, которое распространяется за стены школы в реальный и виртуальный социум. Использование нового учебного оборудования становится средством обеспечения этого взаимодействия.</w:t>
      </w:r>
    </w:p>
    <w:p w14:paraId="525775B4" w14:textId="77777777" w:rsidR="00332EDB" w:rsidRPr="00D344D3" w:rsidRDefault="00332EDB" w:rsidP="00D344D3">
      <w:pPr>
        <w:pStyle w:val="a5"/>
        <w:spacing w:line="276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В январе 2023 года в нашей школе распахнула двери для любознательных ребят, центр образования естественно-научной направленности «Точка Роста». </w:t>
      </w:r>
    </w:p>
    <w:p w14:paraId="2C00EE60" w14:textId="77777777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Основной целью деятельности Центра является совершенствование условий для повышения качества образования, расширения возможностей обучающихся в освоении учебных предметов естественно-научной и технологической направленностей, программ дополнительного образования естественнонаучной и технической направленностей, а также для практической отработки учебного материала по учебным предметам «Физика», «Химия», «Биология». </w:t>
      </w:r>
    </w:p>
    <w:p w14:paraId="3AC5A467" w14:textId="77777777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Задачами Центра являются: </w:t>
      </w:r>
    </w:p>
    <w:p w14:paraId="4B40E0DA" w14:textId="77777777" w:rsidR="0063464D" w:rsidRPr="00D344D3" w:rsidRDefault="0063464D" w:rsidP="00D344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реализация основных общеобразовательных программ по учебным предметам естественно-научной и технологической направленностей, в том числе в рамках внеурочной деятельности обучающихся; </w:t>
      </w:r>
    </w:p>
    <w:p w14:paraId="12FEF872" w14:textId="77777777" w:rsidR="0063464D" w:rsidRPr="00D344D3" w:rsidRDefault="0063464D" w:rsidP="00D344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разработка и реализация разно-уровневых дополнительных общеобразовательных программ естественно-научной и технической направленностей, а также иных программ, в том числе в каникулярный период; </w:t>
      </w:r>
    </w:p>
    <w:p w14:paraId="5A8DDA72" w14:textId="77777777" w:rsidR="0063464D" w:rsidRPr="00D344D3" w:rsidRDefault="0063464D" w:rsidP="00D344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вовлечение обучающихся и педагогических работников в проектную деятельность; </w:t>
      </w:r>
    </w:p>
    <w:p w14:paraId="0F0227A0" w14:textId="77777777" w:rsidR="0063464D" w:rsidRPr="00D344D3" w:rsidRDefault="0063464D" w:rsidP="00D344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организация внеучебной деятельности в каникулярный период, разработка и реализация соответствующих образовательных программ, в том числе для лагерей, организованных образовательными организациями в каникулярный период; </w:t>
      </w:r>
    </w:p>
    <w:p w14:paraId="60B6E14A" w14:textId="77777777" w:rsidR="0063464D" w:rsidRPr="00D344D3" w:rsidRDefault="0063464D" w:rsidP="00D344D3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повышение профессионального мастерства педагогических работников Центра, реализующих основные и дополнительные общеобразовательные программы. </w:t>
      </w:r>
    </w:p>
    <w:p w14:paraId="62EDCE9D" w14:textId="77777777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81C4B1B" w14:textId="240BFD04" w:rsidR="0063464D" w:rsidRPr="00D344D3" w:rsidRDefault="0063464D" w:rsidP="00D344D3">
      <w:pPr>
        <w:spacing w:after="0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344D3">
        <w:rPr>
          <w:rFonts w:ascii="Times New Roman" w:hAnsi="Times New Roman" w:cs="Times New Roman"/>
          <w:b/>
          <w:sz w:val="24"/>
          <w:szCs w:val="24"/>
        </w:rPr>
        <w:t>Использование оборудования Центра</w:t>
      </w:r>
    </w:p>
    <w:p w14:paraId="507A1E21" w14:textId="77777777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>В Центре функционируют три кабинета физики, химии, биологии со своими лабораториями. Кабинеты оснащены современным цифровым оборудованием, интерактивными комплексами, МФУ, имеется доступ к сети интернет.</w:t>
      </w:r>
    </w:p>
    <w:p w14:paraId="77E2B13A" w14:textId="2B6A9F0B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На уроках химии, биологии, физики и информатики активно используется оборудование Центра. </w:t>
      </w:r>
    </w:p>
    <w:p w14:paraId="2E615D12" w14:textId="2D06345C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44D3">
        <w:rPr>
          <w:rFonts w:ascii="Times New Roman" w:hAnsi="Times New Roman" w:cs="Times New Roman"/>
          <w:noProof/>
          <w:sz w:val="24"/>
          <w:szCs w:val="24"/>
        </w:rPr>
        <w:t xml:space="preserve">         </w:t>
      </w:r>
    </w:p>
    <w:p w14:paraId="34642DC8" w14:textId="29DC6207" w:rsidR="00332EDB" w:rsidRPr="00D344D3" w:rsidRDefault="00D344D3" w:rsidP="00D344D3">
      <w:pPr>
        <w:spacing w:after="0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 wp14:anchorId="7125974A" wp14:editId="4A29E19A">
            <wp:extent cx="1459542" cy="2918886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5130" cy="29300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E870968" wp14:editId="0D809A40">
            <wp:extent cx="2572257" cy="12877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4711" cy="1299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32EDB"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98D5699" wp14:editId="1EBD178B">
            <wp:simplePos x="0" y="0"/>
            <wp:positionH relativeFrom="margin">
              <wp:posOffset>204844</wp:posOffset>
            </wp:positionH>
            <wp:positionV relativeFrom="margin">
              <wp:align>top</wp:align>
            </wp:positionV>
            <wp:extent cx="1456055" cy="2911475"/>
            <wp:effectExtent l="0" t="0" r="0" b="317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45605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32EDB" w:rsidRPr="00D344D3">
        <w:rPr>
          <w:rFonts w:ascii="Times New Roman" w:hAnsi="Times New Roman" w:cs="Times New Roman"/>
          <w:noProof/>
          <w:sz w:val="24"/>
          <w:szCs w:val="24"/>
        </w:rPr>
        <w:t xml:space="preserve">  </w:t>
      </w:r>
    </w:p>
    <w:p w14:paraId="6F0A46BB" w14:textId="77777777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E44C99E" w14:textId="2FF7B0CE" w:rsidR="00332EDB" w:rsidRPr="00D344D3" w:rsidRDefault="00332EDB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79C91DA" w14:textId="026DE423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>Широко используется инфраструктура Центра и во внеурочное время. У ребят есть возможность приобрести навыки работы в проведении опытов, проектной деятельности, подготовиться к участию в конференциях, конкурсах и фестивалях.</w:t>
      </w:r>
    </w:p>
    <w:p w14:paraId="6C94272B" w14:textId="77777777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AAF87B2" w14:textId="5BF32B8B" w:rsidR="0063464D" w:rsidRPr="00D344D3" w:rsidRDefault="0063464D" w:rsidP="00D344D3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В 2022-2023 учебном году в Центре функционировали следующие объединения дополнительного образования: </w:t>
      </w:r>
    </w:p>
    <w:tbl>
      <w:tblPr>
        <w:tblStyle w:val="a4"/>
        <w:tblW w:w="9996" w:type="dxa"/>
        <w:jc w:val="center"/>
        <w:tblInd w:w="0" w:type="dxa"/>
        <w:tblLook w:val="04A0" w:firstRow="1" w:lastRow="0" w:firstColumn="1" w:lastColumn="0" w:noHBand="0" w:noVBand="1"/>
      </w:tblPr>
      <w:tblGrid>
        <w:gridCol w:w="590"/>
        <w:gridCol w:w="3912"/>
        <w:gridCol w:w="1106"/>
        <w:gridCol w:w="2319"/>
        <w:gridCol w:w="2069"/>
      </w:tblGrid>
      <w:tr w:rsidR="0063464D" w:rsidRPr="00D344D3" w14:paraId="378E6034" w14:textId="77777777" w:rsidTr="0063464D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580D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5DB04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Название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F346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B4E1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03C19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Количество обучающихся</w:t>
            </w:r>
          </w:p>
        </w:tc>
      </w:tr>
      <w:tr w:rsidR="0063464D" w:rsidRPr="00D344D3" w14:paraId="05D3F9F9" w14:textId="77777777" w:rsidTr="0063464D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D6B8D" w14:textId="77777777" w:rsidR="0063464D" w:rsidRPr="00D344D3" w:rsidRDefault="0063464D" w:rsidP="00D344D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3F70F" w14:textId="682374F9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Агрокласс</w:t>
            </w:r>
            <w:proofErr w:type="spellEnd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 xml:space="preserve"> «Шаг в будущее»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9D796" w14:textId="0DC827BB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066DD" w14:textId="3B363C00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Хазиева</w:t>
            </w:r>
            <w:proofErr w:type="spellEnd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 xml:space="preserve"> З.Ф.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171029" w14:textId="027B61CE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63464D" w:rsidRPr="00D344D3" w14:paraId="76EC11B9" w14:textId="77777777" w:rsidTr="0063464D">
        <w:trPr>
          <w:jc w:val="center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296959" w14:textId="77777777" w:rsidR="0063464D" w:rsidRPr="00D344D3" w:rsidRDefault="0063464D" w:rsidP="00D344D3">
            <w:pPr>
              <w:pStyle w:val="a3"/>
              <w:numPr>
                <w:ilvl w:val="0"/>
                <w:numId w:val="1"/>
              </w:num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B5565" w14:textId="3AD9C17A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Путь к Олимпу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7EA45" w14:textId="7D87DD75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7 - 11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732617" w14:textId="0978E701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Шарафиева</w:t>
            </w:r>
            <w:proofErr w:type="spellEnd"/>
            <w:r w:rsidRPr="00D344D3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  <w:tc>
          <w:tcPr>
            <w:tcW w:w="2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93611" w14:textId="41BA4C9E" w:rsidR="0063464D" w:rsidRPr="00D344D3" w:rsidRDefault="0063464D" w:rsidP="00D344D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</w:tbl>
    <w:p w14:paraId="58C8C17B" w14:textId="77777777" w:rsidR="0063464D" w:rsidRPr="00D344D3" w:rsidRDefault="0063464D" w:rsidP="00D344D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D87EAB5" w14:textId="6904B979" w:rsidR="0063464D" w:rsidRPr="00D344D3" w:rsidRDefault="0063464D" w:rsidP="00D344D3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344D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ПЛАН</w:t>
      </w:r>
    </w:p>
    <w:p w14:paraId="42440A47" w14:textId="77777777" w:rsidR="0063464D" w:rsidRPr="00D344D3" w:rsidRDefault="0063464D" w:rsidP="00D344D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учебно-воспитательных, внеурочных и социокультурных мероприятий </w:t>
      </w:r>
    </w:p>
    <w:p w14:paraId="474B2E8B" w14:textId="77777777" w:rsidR="0063464D" w:rsidRPr="00D344D3" w:rsidRDefault="0063464D" w:rsidP="00D344D3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34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 Центре образования естественно-</w:t>
      </w:r>
      <w:proofErr w:type="gramStart"/>
      <w:r w:rsidRPr="00D34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научной  направленности</w:t>
      </w:r>
      <w:proofErr w:type="gramEnd"/>
      <w:r w:rsidRPr="00D344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«Точка роста» на 2022/2023 учебный год</w:t>
      </w:r>
    </w:p>
    <w:p w14:paraId="2A4561CA" w14:textId="77777777" w:rsidR="0063464D" w:rsidRPr="00D344D3" w:rsidRDefault="0063464D" w:rsidP="00D344D3">
      <w:pPr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</w:p>
    <w:tbl>
      <w:tblPr>
        <w:tblW w:w="1009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8"/>
        <w:gridCol w:w="5020"/>
        <w:gridCol w:w="1843"/>
        <w:gridCol w:w="2693"/>
      </w:tblGrid>
      <w:tr w:rsidR="0063464D" w:rsidRPr="00D344D3" w14:paraId="7E0C2F64" w14:textId="77777777" w:rsidTr="00332EDB">
        <w:tc>
          <w:tcPr>
            <w:tcW w:w="538" w:type="dxa"/>
          </w:tcPr>
          <w:p w14:paraId="42C54D50" w14:textId="77777777" w:rsidR="0063464D" w:rsidRPr="00D344D3" w:rsidRDefault="0063464D" w:rsidP="00D344D3">
            <w:pPr>
              <w:spacing w:after="0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  <w:p w14:paraId="2633C21E" w14:textId="77777777" w:rsidR="0063464D" w:rsidRPr="00D344D3" w:rsidRDefault="0063464D" w:rsidP="00D344D3">
            <w:pPr>
              <w:spacing w:after="0"/>
              <w:ind w:right="-13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п/п </w:t>
            </w:r>
          </w:p>
        </w:tc>
        <w:tc>
          <w:tcPr>
            <w:tcW w:w="5020" w:type="dxa"/>
          </w:tcPr>
          <w:p w14:paraId="2AAABA6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43" w:type="dxa"/>
          </w:tcPr>
          <w:p w14:paraId="72BD385C" w14:textId="77777777" w:rsidR="0063464D" w:rsidRPr="00D344D3" w:rsidRDefault="0063464D" w:rsidP="00D344D3">
            <w:pPr>
              <w:spacing w:after="0"/>
              <w:ind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Сроки исполнения</w:t>
            </w:r>
          </w:p>
        </w:tc>
        <w:tc>
          <w:tcPr>
            <w:tcW w:w="2693" w:type="dxa"/>
          </w:tcPr>
          <w:p w14:paraId="60281DC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63464D" w:rsidRPr="00D344D3" w14:paraId="1FE6E989" w14:textId="77777777" w:rsidTr="0063464D">
        <w:tc>
          <w:tcPr>
            <w:tcW w:w="10094" w:type="dxa"/>
            <w:gridSpan w:val="4"/>
          </w:tcPr>
          <w:p w14:paraId="3482FB1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Методическое сопровождение</w:t>
            </w:r>
          </w:p>
        </w:tc>
      </w:tr>
      <w:tr w:rsidR="0063464D" w:rsidRPr="00D344D3" w14:paraId="78D8120F" w14:textId="77777777" w:rsidTr="00332EDB">
        <w:tc>
          <w:tcPr>
            <w:tcW w:w="538" w:type="dxa"/>
          </w:tcPr>
          <w:p w14:paraId="7899FA3E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2215AF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Обучение педагогических работников на курсах повышения квалификации по дополнительной профессиональной программе «Точка роста», </w:t>
            </w:r>
          </w:p>
        </w:tc>
        <w:tc>
          <w:tcPr>
            <w:tcW w:w="1843" w:type="dxa"/>
          </w:tcPr>
          <w:p w14:paraId="24A6A97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Май- Август 2022 г.</w:t>
            </w:r>
          </w:p>
        </w:tc>
        <w:tc>
          <w:tcPr>
            <w:tcW w:w="2693" w:type="dxa"/>
          </w:tcPr>
          <w:p w14:paraId="28C06B1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33F1B1CF" w14:textId="77777777" w:rsidTr="00332EDB">
        <w:tc>
          <w:tcPr>
            <w:tcW w:w="538" w:type="dxa"/>
          </w:tcPr>
          <w:p w14:paraId="1439D412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896B84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рабочих программ по предметным областям «Химия», «Физика», «Биология».</w:t>
            </w:r>
          </w:p>
        </w:tc>
        <w:tc>
          <w:tcPr>
            <w:tcW w:w="1843" w:type="dxa"/>
          </w:tcPr>
          <w:p w14:paraId="77EE6A89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Июль-август 2022г.</w:t>
            </w:r>
          </w:p>
        </w:tc>
        <w:tc>
          <w:tcPr>
            <w:tcW w:w="2693" w:type="dxa"/>
          </w:tcPr>
          <w:p w14:paraId="107A03D5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2A96324B" w14:textId="77777777" w:rsidTr="00332EDB">
        <w:tc>
          <w:tcPr>
            <w:tcW w:w="538" w:type="dxa"/>
          </w:tcPr>
          <w:p w14:paraId="5A3F2B3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69AEBA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содержания программ дополнительного образования, внеурочной деятельности.</w:t>
            </w:r>
          </w:p>
        </w:tc>
        <w:tc>
          <w:tcPr>
            <w:tcW w:w="1843" w:type="dxa"/>
          </w:tcPr>
          <w:p w14:paraId="2560F5EE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14:paraId="13C77591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14:paraId="65F607C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2AB7D17B" w14:textId="77777777" w:rsidTr="00332EDB">
        <w:tc>
          <w:tcPr>
            <w:tcW w:w="538" w:type="dxa"/>
          </w:tcPr>
          <w:p w14:paraId="5F14338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097213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работы Центра на 2022-2023 учебный год.</w:t>
            </w:r>
          </w:p>
        </w:tc>
        <w:tc>
          <w:tcPr>
            <w:tcW w:w="1843" w:type="dxa"/>
          </w:tcPr>
          <w:p w14:paraId="766A06E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</w:t>
            </w:r>
          </w:p>
          <w:p w14:paraId="5C98FC54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14:paraId="741505F1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14:paraId="6591F02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32ABF1D8" w14:textId="77777777" w:rsidTr="00332EDB">
        <w:tc>
          <w:tcPr>
            <w:tcW w:w="538" w:type="dxa"/>
          </w:tcPr>
          <w:p w14:paraId="68EC1B12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D77501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общеобразовательных программ по предметным областям «Химия», «Физика», «Биология» с использованием нового учебного оборудования.</w:t>
            </w:r>
          </w:p>
        </w:tc>
        <w:tc>
          <w:tcPr>
            <w:tcW w:w="1843" w:type="dxa"/>
          </w:tcPr>
          <w:p w14:paraId="18B07DA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14:paraId="45D25FA4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7E691348" w14:textId="77777777" w:rsidTr="00332EDB">
        <w:tc>
          <w:tcPr>
            <w:tcW w:w="538" w:type="dxa"/>
          </w:tcPr>
          <w:p w14:paraId="0969A817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622BCF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курсов внеурочной деятельности с использованием нового учебного оборудования.</w:t>
            </w:r>
          </w:p>
        </w:tc>
        <w:tc>
          <w:tcPr>
            <w:tcW w:w="1843" w:type="dxa"/>
          </w:tcPr>
          <w:p w14:paraId="1237798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14:paraId="753E9F1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5604B71E" w14:textId="77777777" w:rsidTr="00332EDB">
        <w:tc>
          <w:tcPr>
            <w:tcW w:w="538" w:type="dxa"/>
          </w:tcPr>
          <w:p w14:paraId="2015B5B5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E8A0AA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работе Центра «Точка роста» в составе публичного отчета образовательной организации.</w:t>
            </w:r>
          </w:p>
        </w:tc>
        <w:tc>
          <w:tcPr>
            <w:tcW w:w="1843" w:type="dxa"/>
          </w:tcPr>
          <w:p w14:paraId="266897A4" w14:textId="77777777" w:rsidR="0063464D" w:rsidRPr="00D344D3" w:rsidRDefault="0063464D" w:rsidP="00D344D3">
            <w:pPr>
              <w:spacing w:after="0"/>
              <w:ind w:right="-108" w:hanging="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До 01.08.2023г.</w:t>
            </w:r>
          </w:p>
        </w:tc>
        <w:tc>
          <w:tcPr>
            <w:tcW w:w="2693" w:type="dxa"/>
          </w:tcPr>
          <w:p w14:paraId="158E280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14:paraId="09A33A6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14150BA6" w14:textId="77777777" w:rsidTr="0063464D">
        <w:tc>
          <w:tcPr>
            <w:tcW w:w="10094" w:type="dxa"/>
            <w:gridSpan w:val="4"/>
          </w:tcPr>
          <w:p w14:paraId="0DF1E619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63464D" w:rsidRPr="00D344D3" w14:paraId="6C872B8B" w14:textId="77777777" w:rsidTr="00332EDB">
        <w:tc>
          <w:tcPr>
            <w:tcW w:w="538" w:type="dxa"/>
          </w:tcPr>
          <w:p w14:paraId="066CAC7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21C7F9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предметных погружений обучающихся в учебные предметы: биология, химия,  физика.</w:t>
            </w:r>
          </w:p>
        </w:tc>
        <w:tc>
          <w:tcPr>
            <w:tcW w:w="1843" w:type="dxa"/>
          </w:tcPr>
          <w:p w14:paraId="35015467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учеб. года</w:t>
            </w:r>
          </w:p>
        </w:tc>
        <w:tc>
          <w:tcPr>
            <w:tcW w:w="2693" w:type="dxa"/>
          </w:tcPr>
          <w:p w14:paraId="0F0FCF0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43AC079A" w14:textId="77777777" w:rsidTr="00332EDB">
        <w:tc>
          <w:tcPr>
            <w:tcW w:w="538" w:type="dxa"/>
          </w:tcPr>
          <w:p w14:paraId="189E5D1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6552D5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проектной деятельности обучающихся, </w:t>
            </w:r>
            <w:r w:rsidRPr="00D344D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реализации учебно-исследовательского и проектного подхода при решении образовательных задач.</w:t>
            </w:r>
          </w:p>
        </w:tc>
        <w:tc>
          <w:tcPr>
            <w:tcW w:w="1843" w:type="dxa"/>
          </w:tcPr>
          <w:p w14:paraId="6027804E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14:paraId="667222C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4804906A" w14:textId="77777777" w:rsidTr="00332EDB">
        <w:tc>
          <w:tcPr>
            <w:tcW w:w="538" w:type="dxa"/>
          </w:tcPr>
          <w:p w14:paraId="39AC6F5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3858FD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учащихся 5-11 классов во Всероссийской олимпиаде школьников по предметам естественно-научной направленности.</w:t>
            </w:r>
          </w:p>
        </w:tc>
        <w:tc>
          <w:tcPr>
            <w:tcW w:w="1843" w:type="dxa"/>
          </w:tcPr>
          <w:p w14:paraId="37BAA97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Сентябрь-Декабрь 2022 г.</w:t>
            </w:r>
          </w:p>
        </w:tc>
        <w:tc>
          <w:tcPr>
            <w:tcW w:w="2693" w:type="dxa"/>
          </w:tcPr>
          <w:p w14:paraId="0F0425FB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Зам. директора </w:t>
            </w:r>
          </w:p>
          <w:p w14:paraId="2D31C94E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по УВР;</w:t>
            </w:r>
          </w:p>
          <w:p w14:paraId="6A0474D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25CD8751" w14:textId="77777777" w:rsidTr="00332EDB">
        <w:tc>
          <w:tcPr>
            <w:tcW w:w="538" w:type="dxa"/>
          </w:tcPr>
          <w:p w14:paraId="72250095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943850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конкурсах и конференциях различного уровня.</w:t>
            </w:r>
          </w:p>
        </w:tc>
        <w:tc>
          <w:tcPr>
            <w:tcW w:w="1843" w:type="dxa"/>
          </w:tcPr>
          <w:p w14:paraId="214102F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учеб.  года</w:t>
            </w:r>
          </w:p>
        </w:tc>
        <w:tc>
          <w:tcPr>
            <w:tcW w:w="2693" w:type="dxa"/>
          </w:tcPr>
          <w:p w14:paraId="561CB16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29D654E1" w14:textId="77777777" w:rsidTr="00332EDB">
        <w:tc>
          <w:tcPr>
            <w:tcW w:w="538" w:type="dxa"/>
          </w:tcPr>
          <w:p w14:paraId="58CD074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9D8C0E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Неделя естественно-научных предметов.</w:t>
            </w:r>
          </w:p>
        </w:tc>
        <w:tc>
          <w:tcPr>
            <w:tcW w:w="1843" w:type="dxa"/>
          </w:tcPr>
          <w:p w14:paraId="5312DDA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Февраль,</w:t>
            </w:r>
          </w:p>
          <w:p w14:paraId="15CF724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март </w:t>
            </w:r>
          </w:p>
          <w:p w14:paraId="52607A6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5A45262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3464D" w:rsidRPr="00D344D3" w14:paraId="3C009F54" w14:textId="77777777" w:rsidTr="00332EDB">
        <w:tc>
          <w:tcPr>
            <w:tcW w:w="538" w:type="dxa"/>
          </w:tcPr>
          <w:p w14:paraId="1E830EF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E2ABD2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творческих, проектных работ учащихся.</w:t>
            </w:r>
          </w:p>
        </w:tc>
        <w:tc>
          <w:tcPr>
            <w:tcW w:w="1843" w:type="dxa"/>
          </w:tcPr>
          <w:p w14:paraId="26E65BB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14:paraId="6E58B5A5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5C3D700E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</w:t>
            </w:r>
          </w:p>
        </w:tc>
      </w:tr>
      <w:tr w:rsidR="0063464D" w:rsidRPr="00D344D3" w14:paraId="6B133411" w14:textId="77777777" w:rsidTr="00332EDB">
        <w:tc>
          <w:tcPr>
            <w:tcW w:w="538" w:type="dxa"/>
          </w:tcPr>
          <w:p w14:paraId="7EED35F9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3C9734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во Всероссийском экологическом субботнике.</w:t>
            </w:r>
          </w:p>
        </w:tc>
        <w:tc>
          <w:tcPr>
            <w:tcW w:w="1843" w:type="dxa"/>
          </w:tcPr>
          <w:p w14:paraId="48818892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Май</w:t>
            </w:r>
          </w:p>
          <w:p w14:paraId="2C612B6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26CB94AB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464D" w:rsidRPr="00D344D3" w14:paraId="48EA379B" w14:textId="77777777" w:rsidTr="0063464D">
        <w:tc>
          <w:tcPr>
            <w:tcW w:w="10094" w:type="dxa"/>
            <w:gridSpan w:val="4"/>
          </w:tcPr>
          <w:p w14:paraId="5AC1691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Внеурочная деятельность</w:t>
            </w:r>
          </w:p>
        </w:tc>
      </w:tr>
      <w:tr w:rsidR="0063464D" w:rsidRPr="00D344D3" w14:paraId="505A888C" w14:textId="77777777" w:rsidTr="00332EDB">
        <w:tc>
          <w:tcPr>
            <w:tcW w:w="538" w:type="dxa"/>
          </w:tcPr>
          <w:p w14:paraId="5C640661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55A59D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 дополнительного образования и внеурочной деятельности.</w:t>
            </w:r>
          </w:p>
        </w:tc>
        <w:tc>
          <w:tcPr>
            <w:tcW w:w="1843" w:type="dxa"/>
          </w:tcPr>
          <w:p w14:paraId="64BF1A8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14:paraId="12688F9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Руководители курсов внеурочной деятельности, учителя-предметники.</w:t>
            </w:r>
          </w:p>
        </w:tc>
      </w:tr>
      <w:tr w:rsidR="0063464D" w:rsidRPr="00D344D3" w14:paraId="41470BB9" w14:textId="77777777" w:rsidTr="00332EDB">
        <w:tc>
          <w:tcPr>
            <w:tcW w:w="538" w:type="dxa"/>
          </w:tcPr>
          <w:p w14:paraId="3C354F22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42990E2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Презентация Центра «Точка роста» для учащихся и родителей. Набор обучающихся по программам внеурочной деятельности и </w:t>
            </w: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дополнительным образовательным программам Центра. </w:t>
            </w:r>
          </w:p>
        </w:tc>
        <w:tc>
          <w:tcPr>
            <w:tcW w:w="1843" w:type="dxa"/>
          </w:tcPr>
          <w:p w14:paraId="29A81D8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ноябрь 2022 г.</w:t>
            </w:r>
          </w:p>
        </w:tc>
        <w:tc>
          <w:tcPr>
            <w:tcW w:w="2693" w:type="dxa"/>
          </w:tcPr>
          <w:p w14:paraId="318154F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14:paraId="49A5D69B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учителя-предметники,</w:t>
            </w:r>
          </w:p>
          <w:p w14:paraId="7A26E5B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классные руководители.</w:t>
            </w:r>
          </w:p>
        </w:tc>
      </w:tr>
      <w:tr w:rsidR="0063464D" w:rsidRPr="00D344D3" w14:paraId="525AB45C" w14:textId="77777777" w:rsidTr="00332EDB">
        <w:tc>
          <w:tcPr>
            <w:tcW w:w="538" w:type="dxa"/>
          </w:tcPr>
          <w:p w14:paraId="5D99903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3FAB22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науки в «Точке роста».</w:t>
            </w:r>
          </w:p>
        </w:tc>
        <w:tc>
          <w:tcPr>
            <w:tcW w:w="1843" w:type="dxa"/>
          </w:tcPr>
          <w:p w14:paraId="109526E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февраль 2023 г.</w:t>
            </w:r>
          </w:p>
        </w:tc>
        <w:tc>
          <w:tcPr>
            <w:tcW w:w="2693" w:type="dxa"/>
          </w:tcPr>
          <w:p w14:paraId="4502F0F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</w:t>
            </w:r>
          </w:p>
          <w:p w14:paraId="1CE32DA4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3464D" w:rsidRPr="00D344D3" w14:paraId="72F57378" w14:textId="77777777" w:rsidTr="00332EDB">
        <w:tc>
          <w:tcPr>
            <w:tcW w:w="538" w:type="dxa"/>
          </w:tcPr>
          <w:p w14:paraId="7CC607B5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22A63C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Всероссийские акции «День ДНК», «Всероссийский урок генетики».</w:t>
            </w:r>
          </w:p>
        </w:tc>
        <w:tc>
          <w:tcPr>
            <w:tcW w:w="1843" w:type="dxa"/>
          </w:tcPr>
          <w:p w14:paraId="505032D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апрель </w:t>
            </w:r>
          </w:p>
          <w:p w14:paraId="2FBA9920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24913D9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Учитель химии и биологии.</w:t>
            </w:r>
          </w:p>
        </w:tc>
      </w:tr>
      <w:tr w:rsidR="0063464D" w:rsidRPr="00D344D3" w14:paraId="4C97E84E" w14:textId="77777777" w:rsidTr="00332EDB">
        <w:tc>
          <w:tcPr>
            <w:tcW w:w="538" w:type="dxa"/>
          </w:tcPr>
          <w:p w14:paraId="4D5BAEB7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A8084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Всероссийский урок Победы (о вкладе ученых и инженеров в дело Победы)</w:t>
            </w:r>
          </w:p>
        </w:tc>
        <w:tc>
          <w:tcPr>
            <w:tcW w:w="1843" w:type="dxa"/>
          </w:tcPr>
          <w:p w14:paraId="3231203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</w:p>
          <w:p w14:paraId="21ADDD23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2609448F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Учителя-предметники.</w:t>
            </w:r>
          </w:p>
        </w:tc>
      </w:tr>
      <w:tr w:rsidR="0063464D" w:rsidRPr="00D344D3" w14:paraId="7C3FD4E6" w14:textId="77777777" w:rsidTr="0063464D">
        <w:tc>
          <w:tcPr>
            <w:tcW w:w="10094" w:type="dxa"/>
            <w:gridSpan w:val="4"/>
          </w:tcPr>
          <w:p w14:paraId="7AB7E7A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63464D" w:rsidRPr="00D344D3" w14:paraId="4D418DC3" w14:textId="77777777" w:rsidTr="00332EDB">
        <w:tc>
          <w:tcPr>
            <w:tcW w:w="538" w:type="dxa"/>
          </w:tcPr>
          <w:p w14:paraId="37D781E7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9F489E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Открытие Центра образования естественно-научной и технологической направленности «Точка роста».</w:t>
            </w:r>
          </w:p>
        </w:tc>
        <w:tc>
          <w:tcPr>
            <w:tcW w:w="1843" w:type="dxa"/>
          </w:tcPr>
          <w:p w14:paraId="36B1BD1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ноября</w:t>
            </w:r>
          </w:p>
          <w:p w14:paraId="5BB050E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693" w:type="dxa"/>
          </w:tcPr>
          <w:p w14:paraId="161CB28B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14:paraId="65FA454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  <w:tr w:rsidR="0063464D" w:rsidRPr="00D344D3" w14:paraId="420B3211" w14:textId="77777777" w:rsidTr="00332EDB">
        <w:tc>
          <w:tcPr>
            <w:tcW w:w="538" w:type="dxa"/>
          </w:tcPr>
          <w:p w14:paraId="66E8562B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3E91C6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Родительские собрания  </w:t>
            </w:r>
          </w:p>
          <w:p w14:paraId="4D6B572F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(Знакомство с Центром «Точка роста»).</w:t>
            </w:r>
          </w:p>
        </w:tc>
        <w:tc>
          <w:tcPr>
            <w:tcW w:w="1843" w:type="dxa"/>
          </w:tcPr>
          <w:p w14:paraId="29FC827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года.</w:t>
            </w:r>
          </w:p>
        </w:tc>
        <w:tc>
          <w:tcPr>
            <w:tcW w:w="2693" w:type="dxa"/>
          </w:tcPr>
          <w:p w14:paraId="5725C14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14:paraId="5E74CDE2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Центра, классные руководители.</w:t>
            </w:r>
          </w:p>
        </w:tc>
      </w:tr>
      <w:tr w:rsidR="0063464D" w:rsidRPr="00D344D3" w14:paraId="661AE218" w14:textId="77777777" w:rsidTr="00332EDB">
        <w:tc>
          <w:tcPr>
            <w:tcW w:w="538" w:type="dxa"/>
          </w:tcPr>
          <w:p w14:paraId="428C7D48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AF1B75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системе открытых онлайн-уроков «</w:t>
            </w:r>
            <w:proofErr w:type="spellStart"/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Проектория</w:t>
            </w:r>
            <w:proofErr w:type="spellEnd"/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  <w:tc>
          <w:tcPr>
            <w:tcW w:w="1843" w:type="dxa"/>
          </w:tcPr>
          <w:p w14:paraId="32BD2B5A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2693" w:type="dxa"/>
          </w:tcPr>
          <w:p w14:paraId="1E34D8FD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Зам. директора по ВР,</w:t>
            </w:r>
          </w:p>
          <w:p w14:paraId="6C752BB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63464D" w:rsidRPr="00D344D3" w14:paraId="665993B0" w14:textId="77777777" w:rsidTr="00332EDB">
        <w:tc>
          <w:tcPr>
            <w:tcW w:w="538" w:type="dxa"/>
          </w:tcPr>
          <w:p w14:paraId="3060B206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9A5AF6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отчета о работе Центра «Точка роста» </w:t>
            </w:r>
          </w:p>
          <w:p w14:paraId="24A04D7C" w14:textId="77777777" w:rsidR="0063464D" w:rsidRPr="00D344D3" w:rsidRDefault="0063464D" w:rsidP="00D344D3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4D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 2022-2023 учебный год на школьном сайте.</w:t>
            </w:r>
          </w:p>
        </w:tc>
        <w:tc>
          <w:tcPr>
            <w:tcW w:w="1843" w:type="dxa"/>
          </w:tcPr>
          <w:p w14:paraId="34C957C7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июнь</w:t>
            </w:r>
          </w:p>
          <w:p w14:paraId="2B393CF1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693" w:type="dxa"/>
          </w:tcPr>
          <w:p w14:paraId="4DE3C69C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Директор школы,</w:t>
            </w:r>
          </w:p>
          <w:p w14:paraId="36473F71" w14:textId="77777777" w:rsidR="0063464D" w:rsidRPr="00D344D3" w:rsidRDefault="0063464D" w:rsidP="00D344D3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344D3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Центра</w:t>
            </w:r>
          </w:p>
        </w:tc>
      </w:tr>
    </w:tbl>
    <w:p w14:paraId="1583A546" w14:textId="77777777" w:rsidR="0063464D" w:rsidRPr="00D344D3" w:rsidRDefault="0063464D" w:rsidP="00D344D3">
      <w:pPr>
        <w:rPr>
          <w:rFonts w:ascii="Times New Roman" w:eastAsia="Calibri" w:hAnsi="Times New Roman" w:cs="Times New Roman"/>
          <w:sz w:val="24"/>
          <w:szCs w:val="24"/>
        </w:rPr>
      </w:pPr>
    </w:p>
    <w:p w14:paraId="3AAEC2D8" w14:textId="77777777" w:rsidR="00D344D3" w:rsidRPr="00D344D3" w:rsidRDefault="00D344D3" w:rsidP="00D344D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344D3">
        <w:rPr>
          <w:rFonts w:ascii="Times New Roman" w:hAnsi="Times New Roman" w:cs="Times New Roman"/>
          <w:b/>
          <w:bCs/>
          <w:sz w:val="24"/>
          <w:szCs w:val="24"/>
        </w:rPr>
        <w:t>ОТЧЕТ</w:t>
      </w:r>
    </w:p>
    <w:p w14:paraId="5D75B8E6" w14:textId="77777777" w:rsidR="00D344D3" w:rsidRPr="00D344D3" w:rsidRDefault="00D344D3" w:rsidP="00D34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>о работе объединения дополнительного образования «</w:t>
      </w:r>
      <w:proofErr w:type="spellStart"/>
      <w:r w:rsidRPr="00D344D3"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 w:rsidRPr="00D344D3">
        <w:rPr>
          <w:rFonts w:ascii="Times New Roman" w:hAnsi="Times New Roman" w:cs="Times New Roman"/>
          <w:sz w:val="24"/>
          <w:szCs w:val="24"/>
        </w:rPr>
        <w:t>»</w:t>
      </w:r>
    </w:p>
    <w:p w14:paraId="084346FE" w14:textId="77777777" w:rsidR="00D344D3" w:rsidRPr="00D344D3" w:rsidRDefault="00D344D3" w:rsidP="00D344D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 на базе МОУ «СОШ с.Ядыгерь» за 2022 - 2023 учебный год</w:t>
      </w:r>
    </w:p>
    <w:p w14:paraId="18074648" w14:textId="77777777" w:rsidR="00D344D3" w:rsidRPr="00D344D3" w:rsidRDefault="00D344D3" w:rsidP="00D344D3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344D3">
        <w:rPr>
          <w:rFonts w:ascii="Times New Roman" w:hAnsi="Times New Roman" w:cs="Times New Roman"/>
          <w:sz w:val="24"/>
          <w:szCs w:val="24"/>
        </w:rPr>
        <w:t xml:space="preserve"> Программа дополнительного общеобразовательного образования естественно-научной направленности по биологии «</w:t>
      </w:r>
      <w:proofErr w:type="spellStart"/>
      <w:r w:rsidRPr="00D344D3">
        <w:rPr>
          <w:rFonts w:ascii="Times New Roman" w:hAnsi="Times New Roman" w:cs="Times New Roman"/>
          <w:sz w:val="24"/>
          <w:szCs w:val="24"/>
        </w:rPr>
        <w:t>Агрокласс</w:t>
      </w:r>
      <w:proofErr w:type="spellEnd"/>
      <w:r w:rsidRPr="00D344D3">
        <w:rPr>
          <w:rFonts w:ascii="Times New Roman" w:hAnsi="Times New Roman" w:cs="Times New Roman"/>
          <w:sz w:val="24"/>
          <w:szCs w:val="24"/>
        </w:rPr>
        <w:t xml:space="preserve">» составлена на основе программы «Шаг в Будущее» </w:t>
      </w:r>
    </w:p>
    <w:p w14:paraId="6A2000FC" w14:textId="77777777" w:rsidR="00D344D3" w:rsidRPr="00D344D3" w:rsidRDefault="00D344D3" w:rsidP="00D344D3">
      <w:pPr>
        <w:pStyle w:val="voic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344D3">
        <w:rPr>
          <w:color w:val="000000"/>
        </w:rPr>
        <w:t>Каждый обучающийся рано или поздно встает перед проблемой выбора своей дальнейшей профессии. Эта проблема оказывается достаточно сложно решаемой, так как активная позиция в этом плане у многих еще не сформирована. Молодым людям порой недостает социального опыта, умения применять полученные знания в реальной жизни. Современным школьникам сложно определиться в выборе профессии. Для них вопросы профориентации значимы, знакомы, но с какой стороны подойти к осознанному их решению, далеко не все себе представляют. Поэтому важна помощь педагогов, взрослых на этапе формирования готовности к профессиональному самоопределению.</w:t>
      </w:r>
    </w:p>
    <w:p w14:paraId="68D2B2AA" w14:textId="77777777" w:rsidR="00D344D3" w:rsidRPr="00D344D3" w:rsidRDefault="00D344D3" w:rsidP="00D344D3">
      <w:pPr>
        <w:pStyle w:val="voic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344D3">
        <w:rPr>
          <w:color w:val="000000"/>
        </w:rPr>
        <w:t>Татарстан является аграрным регионом и развитие сельскохозяйственной отрасли в Кукморском районе – одно из приоритетных направлений. Таким образом, предпрофильная подготовка в этом направлении является актуальной.</w:t>
      </w:r>
    </w:p>
    <w:p w14:paraId="761D0BE8" w14:textId="77777777" w:rsidR="00D344D3" w:rsidRPr="00D344D3" w:rsidRDefault="00D344D3" w:rsidP="00D344D3">
      <w:pPr>
        <w:pStyle w:val="voic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344D3">
        <w:rPr>
          <w:color w:val="000000"/>
        </w:rPr>
        <w:t>Современное российское село значительно отличается от села, которое было десять лет назад. Оно находится на пороге серьезных преобразований и остро нуждается в притоке молодых, квалифицированных специалистов. Поэтому одной из важных задач нашей школы, находящейся в сельской местности, является вооружение учащихся максимальным объемом знаний и умений по сельскому хозяйству.</w:t>
      </w:r>
    </w:p>
    <w:p w14:paraId="535EAF8D" w14:textId="77777777" w:rsidR="00D344D3" w:rsidRPr="00D344D3" w:rsidRDefault="00D344D3" w:rsidP="00D344D3">
      <w:pPr>
        <w:pStyle w:val="voic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344D3">
        <w:rPr>
          <w:color w:val="000000"/>
        </w:rPr>
        <w:lastRenderedPageBreak/>
        <w:t xml:space="preserve">В целях создания необходимых условий для самоопределения обучающихся и осознанного выбора профессии, формирования интереса к аграрным профессиям, ознакомления с технологиями производства сельскохозяйственной продукции, получения необходимых знаний о назначении, сущности, перспективах развития аграрных профессий в </w:t>
      </w:r>
      <w:proofErr w:type="spellStart"/>
      <w:r w:rsidRPr="00D344D3">
        <w:rPr>
          <w:color w:val="000000"/>
        </w:rPr>
        <w:t>Ядыгерской</w:t>
      </w:r>
      <w:proofErr w:type="spellEnd"/>
      <w:r w:rsidRPr="00D344D3">
        <w:rPr>
          <w:color w:val="000000"/>
        </w:rPr>
        <w:t xml:space="preserve"> средней школе в сентябре 2022 года совместно с «Точкой роста» создан специализированный класс аграрной направленности (</w:t>
      </w:r>
      <w:proofErr w:type="spellStart"/>
      <w:r w:rsidRPr="00D344D3">
        <w:rPr>
          <w:color w:val="000000"/>
        </w:rPr>
        <w:t>агрокласс</w:t>
      </w:r>
      <w:proofErr w:type="spellEnd"/>
      <w:r w:rsidRPr="00D344D3">
        <w:rPr>
          <w:color w:val="000000"/>
        </w:rPr>
        <w:t>).</w:t>
      </w:r>
    </w:p>
    <w:p w14:paraId="7281A031" w14:textId="77777777" w:rsidR="00D344D3" w:rsidRPr="00D344D3" w:rsidRDefault="00D344D3" w:rsidP="00D344D3">
      <w:pPr>
        <w:pStyle w:val="voice"/>
        <w:spacing w:before="0" w:beforeAutospacing="0" w:after="0" w:afterAutospacing="0" w:line="276" w:lineRule="auto"/>
        <w:ind w:firstLine="708"/>
        <w:jc w:val="both"/>
        <w:rPr>
          <w:color w:val="000000"/>
        </w:rPr>
      </w:pPr>
      <w:r w:rsidRPr="00D344D3">
        <w:rPr>
          <w:color w:val="000000"/>
        </w:rPr>
        <w:t>Одним из ключевых этапов в реализации проекта стала разработка программы «Шаг в будущее». Программа имеет четко выраженную практическую направленность, помогает учащимся использовать теоретические знания для понимания проблем сельскохозяйственной практики, раскрывает их основное содержание в биологическом, экономическом и технологическом аспектах. Изучение материала программы способствует целенаправленной подготовке обучающихся к поступлению в высшие учебные заведения аграрного профиля.</w:t>
      </w:r>
    </w:p>
    <w:p w14:paraId="71EB6E2F" w14:textId="77777777" w:rsidR="00D344D3" w:rsidRPr="00D344D3" w:rsidRDefault="00D344D3" w:rsidP="00D344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D3">
        <w:rPr>
          <w:rFonts w:ascii="Times New Roman" w:hAnsi="Times New Roman" w:cs="Times New Roman"/>
          <w:color w:val="000000"/>
          <w:sz w:val="24"/>
          <w:szCs w:val="24"/>
        </w:rPr>
        <w:t xml:space="preserve">Программа «Шаг в будущее» предусматривает проведение учебно-теоретических и практических занятий, профориентационных мероприятий, организацию экскурсий. Ребята знакомятся с основами сельского хозяйства, передовыми агротехнологиями и современной техникой. Получая первоначальные знания в сельскохозяйственной сфере, ученик лучше понимает значение аграрного образования и особенности работы, а также может спланировать свое профессиональное будущее по завершении обучения в университете, оценить перспективы трудоустройства. </w:t>
      </w:r>
    </w:p>
    <w:p w14:paraId="6FEF00F9" w14:textId="77777777" w:rsidR="00D344D3" w:rsidRPr="00D344D3" w:rsidRDefault="00D344D3" w:rsidP="00D344D3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D3">
        <w:rPr>
          <w:rFonts w:ascii="Times New Roman" w:hAnsi="Times New Roman" w:cs="Times New Roman"/>
          <w:color w:val="000000"/>
          <w:sz w:val="24"/>
          <w:szCs w:val="24"/>
        </w:rPr>
        <w:t xml:space="preserve">30 </w:t>
      </w:r>
      <w:proofErr w:type="gramStart"/>
      <w:r w:rsidRPr="00D344D3">
        <w:rPr>
          <w:rFonts w:ascii="Times New Roman" w:hAnsi="Times New Roman" w:cs="Times New Roman"/>
          <w:color w:val="000000"/>
          <w:sz w:val="24"/>
          <w:szCs w:val="24"/>
        </w:rPr>
        <w:t>ноября  в</w:t>
      </w:r>
      <w:proofErr w:type="gramEnd"/>
      <w:r w:rsidRPr="00D344D3">
        <w:rPr>
          <w:rFonts w:ascii="Times New Roman" w:hAnsi="Times New Roman" w:cs="Times New Roman"/>
          <w:color w:val="000000"/>
          <w:sz w:val="24"/>
          <w:szCs w:val="24"/>
        </w:rPr>
        <w:t xml:space="preserve"> рамках программы популяризации федерального проекта «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</w:rPr>
        <w:t>Профессионалитет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</w:rPr>
        <w:t>», ученики 8 класса МБОУ «СОШ с.Ядыгерь»  побывали на   экскурсии в ГАПОУ «Кукморском аграрном колледже».  Нас познакомили с учебно-производственными участками, лабораториями колледжа, дали представление о профессиональных компетенциях, востребованных на рынке труда.</w:t>
      </w:r>
    </w:p>
    <w:p w14:paraId="3F05530F" w14:textId="77777777" w:rsidR="00D344D3" w:rsidRPr="00D344D3" w:rsidRDefault="00D344D3" w:rsidP="00D344D3">
      <w:pPr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344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60C6BC63" wp14:editId="40F5898E">
            <wp:extent cx="1612628" cy="2143045"/>
            <wp:effectExtent l="0" t="0" r="698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230303-WA004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9402" cy="22052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344D3">
        <w:rPr>
          <w:rFonts w:ascii="Times New Roman" w:hAnsi="Times New Roman" w:cs="Times New Roman"/>
          <w:color w:val="000000"/>
          <w:sz w:val="24"/>
          <w:szCs w:val="24"/>
        </w:rPr>
        <w:t xml:space="preserve">             </w:t>
      </w:r>
      <w:r w:rsidRPr="00D344D3">
        <w:rPr>
          <w:rFonts w:ascii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 wp14:anchorId="0C84F76C" wp14:editId="1C0BF5D5">
            <wp:extent cx="2857724" cy="2148804"/>
            <wp:effectExtent l="0" t="0" r="0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1511" cy="21892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503101" w14:textId="7152019C" w:rsidR="00D344D3" w:rsidRPr="00D344D3" w:rsidRDefault="00D344D3" w:rsidP="00D344D3">
      <w:pPr>
        <w:pStyle w:val="voice"/>
        <w:spacing w:before="120" w:beforeAutospacing="0" w:after="120" w:afterAutospacing="0" w:line="276" w:lineRule="auto"/>
        <w:rPr>
          <w:color w:val="000000"/>
        </w:rPr>
      </w:pPr>
      <w:r w:rsidRPr="00D344D3">
        <w:rPr>
          <w:noProof/>
        </w:rPr>
        <w:drawing>
          <wp:inline distT="0" distB="0" distL="0" distR="0" wp14:anchorId="7214ACCA" wp14:editId="1E35A99C">
            <wp:extent cx="2226640" cy="1675633"/>
            <wp:effectExtent l="0" t="0" r="2540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230303-WA0049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1029" cy="17240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74747" w14:textId="77777777" w:rsidR="00D344D3" w:rsidRPr="00D344D3" w:rsidRDefault="00D344D3" w:rsidP="00D344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 xml:space="preserve">Экскурсия для учащихся 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Агрокласса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</w:t>
      </w:r>
      <w:proofErr w:type="spellStart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Мегаферму</w:t>
      </w:r>
      <w:proofErr w:type="spellEnd"/>
      <w:r w:rsidRPr="00D344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ООО «Восток»</w:t>
      </w:r>
    </w:p>
    <w:p w14:paraId="502663AE" w14:textId="03A59E77" w:rsidR="00D344D3" w:rsidRPr="00D344D3" w:rsidRDefault="00D344D3" w:rsidP="00D344D3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344D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3BCE9B1" wp14:editId="015DD018">
            <wp:extent cx="2311988" cy="173392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10929_111307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43379" cy="1757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CAFD60" w14:textId="0CBA65BE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65672CAE" w14:textId="77777777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422A0320" w14:textId="77777777" w:rsidR="00D344D3" w:rsidRPr="00D344D3" w:rsidRDefault="00D344D3" w:rsidP="00D344D3">
      <w:pPr>
        <w:rPr>
          <w:rFonts w:ascii="Times New Roman" w:hAnsi="Times New Roman" w:cs="Times New Roman"/>
          <w:sz w:val="24"/>
          <w:szCs w:val="24"/>
        </w:rPr>
      </w:pPr>
    </w:p>
    <w:p w14:paraId="76683C34" w14:textId="77777777" w:rsidR="0063464D" w:rsidRPr="00D344D3" w:rsidRDefault="0063464D" w:rsidP="00D344D3">
      <w:pPr>
        <w:rPr>
          <w:rFonts w:ascii="Times New Roman" w:hAnsi="Times New Roman" w:cs="Times New Roman"/>
          <w:sz w:val="24"/>
          <w:szCs w:val="24"/>
        </w:rPr>
      </w:pPr>
    </w:p>
    <w:p w14:paraId="17DA8590" w14:textId="7251BB08" w:rsidR="0063464D" w:rsidRPr="00D344D3" w:rsidRDefault="0063464D" w:rsidP="00D344D3">
      <w:pPr>
        <w:rPr>
          <w:rFonts w:ascii="Times New Roman" w:hAnsi="Times New Roman" w:cs="Times New Roman"/>
          <w:sz w:val="24"/>
          <w:szCs w:val="24"/>
        </w:rPr>
      </w:pPr>
    </w:p>
    <w:p w14:paraId="3EA8E3CE" w14:textId="77777777" w:rsidR="00CC61F7" w:rsidRPr="00D344D3" w:rsidRDefault="00CC61F7" w:rsidP="00D344D3">
      <w:pPr>
        <w:rPr>
          <w:rFonts w:ascii="Times New Roman" w:hAnsi="Times New Roman" w:cs="Times New Roman"/>
          <w:sz w:val="24"/>
          <w:szCs w:val="24"/>
        </w:rPr>
      </w:pPr>
    </w:p>
    <w:sectPr w:rsidR="00CC61F7" w:rsidRPr="00D344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92D76"/>
    <w:multiLevelType w:val="hybridMultilevel"/>
    <w:tmpl w:val="7A662A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97633A7"/>
    <w:multiLevelType w:val="hybridMultilevel"/>
    <w:tmpl w:val="AADAF8A8"/>
    <w:lvl w:ilvl="0" w:tplc="1612FC1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60D"/>
    <w:rsid w:val="00123BA9"/>
    <w:rsid w:val="00332EDB"/>
    <w:rsid w:val="0037360D"/>
    <w:rsid w:val="0063464D"/>
    <w:rsid w:val="00CC61F7"/>
    <w:rsid w:val="00D34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D1EF7"/>
  <w15:chartTrackingRefBased/>
  <w15:docId w15:val="{D6E6AE05-AB9A-4F2C-947D-39933AB18B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64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3464D"/>
    <w:pPr>
      <w:ind w:left="720"/>
      <w:contextualSpacing/>
    </w:pPr>
  </w:style>
  <w:style w:type="table" w:styleId="a4">
    <w:name w:val="Table Grid"/>
    <w:basedOn w:val="a1"/>
    <w:uiPriority w:val="59"/>
    <w:rsid w:val="006346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332EDB"/>
    <w:pPr>
      <w:spacing w:after="0" w:line="240" w:lineRule="auto"/>
    </w:pPr>
  </w:style>
  <w:style w:type="paragraph" w:customStyle="1" w:styleId="voice">
    <w:name w:val="voice"/>
    <w:basedOn w:val="a"/>
    <w:rsid w:val="00D344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45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1489</Words>
  <Characters>8488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Секретарь</cp:lastModifiedBy>
  <cp:revision>2</cp:revision>
  <dcterms:created xsi:type="dcterms:W3CDTF">2023-05-04T08:20:00Z</dcterms:created>
  <dcterms:modified xsi:type="dcterms:W3CDTF">2023-05-04T08:20:00Z</dcterms:modified>
</cp:coreProperties>
</file>